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1A" w:rsidRDefault="009D741A" w:rsidP="009D741A">
      <w:pPr>
        <w:tabs>
          <w:tab w:val="left" w:pos="1789"/>
        </w:tabs>
        <w:spacing w:line="276" w:lineRule="auto"/>
        <w:rPr>
          <w:rFonts w:ascii="Futura Md BT" w:hAnsi="Futura Md BT"/>
          <w:b/>
          <w:bCs/>
        </w:rPr>
      </w:pPr>
    </w:p>
    <w:p w:rsidR="009D741A" w:rsidRDefault="009D741A" w:rsidP="009D741A">
      <w:pPr>
        <w:spacing w:line="360" w:lineRule="auto"/>
        <w:jc w:val="center"/>
        <w:rPr>
          <w:rFonts w:ascii="Arial" w:hAnsi="Arial" w:cs="Arial"/>
          <w:b/>
        </w:rPr>
      </w:pPr>
    </w:p>
    <w:p w:rsidR="009D741A" w:rsidRDefault="009D741A" w:rsidP="009D741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CONFIDENCIALIDADE</w:t>
      </w:r>
    </w:p>
    <w:p w:rsidR="009D741A" w:rsidRDefault="009D741A" w:rsidP="009D741A">
      <w:pPr>
        <w:spacing w:line="360" w:lineRule="auto"/>
        <w:rPr>
          <w:rFonts w:ascii="Futura Md BT" w:hAnsi="Futura Md BT"/>
        </w:rPr>
      </w:pPr>
    </w:p>
    <w:p w:rsidR="009D741A" w:rsidRDefault="009D741A" w:rsidP="009D741A">
      <w:pPr>
        <w:spacing w:line="360" w:lineRule="auto"/>
        <w:ind w:firstLine="851"/>
        <w:jc w:val="both"/>
        <w:rPr>
          <w:rFonts w:ascii="Futura Md BT" w:hAnsi="Futura Md BT"/>
          <w:sz w:val="20"/>
        </w:rPr>
      </w:pPr>
      <w:r>
        <w:rPr>
          <w:rFonts w:ascii="Futura Md BT" w:hAnsi="Futura Md BT"/>
          <w:sz w:val="20"/>
        </w:rPr>
        <w:t xml:space="preserve">Assumimos o compromisso de preservar a privacidade e a identidade dos participantes da pesquisa intitulada </w:t>
      </w:r>
      <w:r>
        <w:rPr>
          <w:rFonts w:ascii="Futura Md BT" w:hAnsi="Futura Md BT"/>
          <w:color w:val="FF0000"/>
          <w:sz w:val="20"/>
        </w:rPr>
        <w:t>(titulo da pesquisa)</w:t>
      </w:r>
      <w:r>
        <w:rPr>
          <w:rFonts w:ascii="Futura Md BT" w:hAnsi="Futura Md BT"/>
          <w:sz w:val="20"/>
        </w:rPr>
        <w:t xml:space="preserve"> cujos dados serão coletados através de </w:t>
      </w:r>
      <w:r>
        <w:rPr>
          <w:rFonts w:ascii="Futura Md BT" w:hAnsi="Futura Md BT"/>
          <w:iCs/>
          <w:color w:val="FF0000"/>
          <w:sz w:val="20"/>
        </w:rPr>
        <w:t>(prontuários, entrevistas e outros formas)</w:t>
      </w:r>
      <w:r>
        <w:rPr>
          <w:rFonts w:ascii="Futura Md BT" w:hAnsi="Futura Md BT"/>
          <w:sz w:val="20"/>
        </w:rPr>
        <w:t xml:space="preserve">, no </w:t>
      </w:r>
      <w:r>
        <w:rPr>
          <w:rFonts w:ascii="Futura Md BT" w:hAnsi="Futura Md BT"/>
          <w:iCs/>
          <w:color w:val="FF0000"/>
          <w:sz w:val="20"/>
        </w:rPr>
        <w:t>(Informar o local de coleta dos dados: clínica, hospital)</w:t>
      </w:r>
      <w:r>
        <w:rPr>
          <w:rFonts w:ascii="Futura Md BT" w:hAnsi="Futura Md BT"/>
          <w:sz w:val="20"/>
        </w:rPr>
        <w:t xml:space="preserve">, com a utilização dos dados única e exclusivamente para execução do presente projeto. </w:t>
      </w:r>
    </w:p>
    <w:p w:rsidR="009D741A" w:rsidRDefault="009D741A" w:rsidP="009D741A">
      <w:pPr>
        <w:spacing w:line="360" w:lineRule="auto"/>
        <w:ind w:firstLine="851"/>
        <w:jc w:val="both"/>
        <w:rPr>
          <w:rFonts w:ascii="Futura Md BT" w:hAnsi="Futura Md BT"/>
          <w:sz w:val="20"/>
        </w:rPr>
      </w:pPr>
      <w:r>
        <w:rPr>
          <w:rFonts w:ascii="Futura Md BT" w:hAnsi="Futura Md BT"/>
          <w:sz w:val="20"/>
        </w:rPr>
        <w:t xml:space="preserve">Os resultados serão divulgados de forma anônima, assim como os termos de consentimento livre e esclarecido guardados no </w:t>
      </w:r>
      <w:r>
        <w:rPr>
          <w:rFonts w:ascii="Futura Md BT" w:hAnsi="Futura Md BT"/>
          <w:color w:val="FF0000"/>
          <w:sz w:val="20"/>
        </w:rPr>
        <w:t>(local onde a documentação será armazenada</w:t>
      </w:r>
      <w:r>
        <w:rPr>
          <w:rFonts w:ascii="Futura Md BT" w:hAnsi="Futura Md BT"/>
          <w:sz w:val="20"/>
        </w:rPr>
        <w:t xml:space="preserve">) da Universidade do Estado da Bahia pelo período de 05 (cinco) anos sob a responsabilidade do Pesquisador/a </w:t>
      </w:r>
      <w:r>
        <w:rPr>
          <w:rFonts w:ascii="Futura Md BT" w:hAnsi="Futura Md BT"/>
          <w:color w:val="FF0000"/>
          <w:sz w:val="20"/>
        </w:rPr>
        <w:t>(nome do pesquisador/a).</w:t>
      </w:r>
      <w:r>
        <w:rPr>
          <w:rFonts w:ascii="Futura Md BT" w:hAnsi="Futura Md BT"/>
          <w:sz w:val="20"/>
        </w:rPr>
        <w:t xml:space="preserve"> Após este período, os dados serão destruídos. </w:t>
      </w:r>
    </w:p>
    <w:p w:rsidR="009D741A" w:rsidRDefault="009D741A" w:rsidP="009D741A">
      <w:pPr>
        <w:spacing w:line="360" w:lineRule="auto"/>
        <w:jc w:val="both"/>
        <w:rPr>
          <w:rFonts w:ascii="Futura Md BT" w:hAnsi="Futura Md BT"/>
          <w:sz w:val="20"/>
        </w:rPr>
      </w:pPr>
    </w:p>
    <w:p w:rsidR="009D741A" w:rsidRDefault="009D741A" w:rsidP="009D741A">
      <w:pPr>
        <w:spacing w:line="360" w:lineRule="auto"/>
        <w:jc w:val="right"/>
        <w:rPr>
          <w:rFonts w:ascii="Futura Md BT" w:hAnsi="Futura Md BT"/>
          <w:sz w:val="20"/>
        </w:rPr>
      </w:pPr>
      <w:r>
        <w:rPr>
          <w:rFonts w:ascii="Futura Md BT" w:hAnsi="Futura Md BT"/>
          <w:sz w:val="20"/>
        </w:rPr>
        <w:t>Salvador</w:t>
      </w:r>
      <w:proofErr w:type="gramStart"/>
      <w:r>
        <w:rPr>
          <w:rFonts w:ascii="Futura Md BT" w:hAnsi="Futura Md BT"/>
          <w:sz w:val="20"/>
        </w:rPr>
        <w:t>, ...</w:t>
      </w:r>
      <w:proofErr w:type="gramEnd"/>
      <w:r>
        <w:rPr>
          <w:rFonts w:ascii="Futura Md BT" w:hAnsi="Futura Md BT"/>
          <w:sz w:val="20"/>
        </w:rPr>
        <w:t>...de.....................de 20.....</w:t>
      </w:r>
    </w:p>
    <w:p w:rsidR="009D741A" w:rsidRDefault="009D741A" w:rsidP="009D741A">
      <w:pPr>
        <w:spacing w:line="360" w:lineRule="auto"/>
        <w:jc w:val="center"/>
        <w:rPr>
          <w:rFonts w:ascii="Futura Md BT" w:hAnsi="Futura Md BT"/>
          <w:sz w:val="20"/>
        </w:rPr>
      </w:pPr>
    </w:p>
    <w:p w:rsidR="009D741A" w:rsidRDefault="009D741A" w:rsidP="009D741A">
      <w:pPr>
        <w:spacing w:line="360" w:lineRule="auto"/>
        <w:jc w:val="center"/>
        <w:rPr>
          <w:rFonts w:ascii="Futura Md BT" w:hAnsi="Futura Md BT"/>
          <w:sz w:val="20"/>
        </w:rPr>
      </w:pPr>
    </w:p>
    <w:p w:rsidR="009D741A" w:rsidRDefault="009D741A" w:rsidP="009D741A">
      <w:pPr>
        <w:spacing w:line="360" w:lineRule="auto"/>
        <w:jc w:val="center"/>
        <w:rPr>
          <w:rFonts w:ascii="Futura Md BT" w:hAnsi="Futura Md BT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  <w:gridCol w:w="3692"/>
      </w:tblGrid>
      <w:tr w:rsidR="009D741A" w:rsidTr="00327035">
        <w:trPr>
          <w:trHeight w:val="371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1A" w:rsidRDefault="009D741A" w:rsidP="00327035">
            <w:pPr>
              <w:spacing w:line="360" w:lineRule="auto"/>
              <w:jc w:val="center"/>
              <w:rPr>
                <w:rFonts w:ascii="Futura Md BT" w:hAnsi="Futura Md BT"/>
                <w:b/>
                <w:sz w:val="20"/>
                <w:lang w:eastAsia="en-US"/>
              </w:rPr>
            </w:pPr>
            <w:r>
              <w:rPr>
                <w:rFonts w:ascii="Futura Md BT" w:hAnsi="Futura Md BT"/>
                <w:b/>
                <w:sz w:val="20"/>
                <w:lang w:eastAsia="en-US"/>
              </w:rPr>
              <w:t>Nome do Membro da Equipe Executora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1A" w:rsidRDefault="009D741A" w:rsidP="00327035">
            <w:pPr>
              <w:spacing w:line="360" w:lineRule="auto"/>
              <w:jc w:val="center"/>
              <w:rPr>
                <w:rFonts w:ascii="Futura Md BT" w:hAnsi="Futura Md BT"/>
                <w:b/>
                <w:sz w:val="20"/>
                <w:lang w:eastAsia="en-US"/>
              </w:rPr>
            </w:pPr>
            <w:r>
              <w:rPr>
                <w:rFonts w:ascii="Futura Md BT" w:hAnsi="Futura Md BT"/>
                <w:b/>
                <w:sz w:val="20"/>
                <w:lang w:eastAsia="en-US"/>
              </w:rPr>
              <w:t>Assinatura</w:t>
            </w:r>
          </w:p>
        </w:tc>
      </w:tr>
      <w:tr w:rsidR="009D741A" w:rsidTr="00327035">
        <w:trPr>
          <w:trHeight w:val="371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A" w:rsidRDefault="009D741A" w:rsidP="00327035">
            <w:pPr>
              <w:spacing w:line="360" w:lineRule="auto"/>
              <w:jc w:val="center"/>
              <w:rPr>
                <w:rFonts w:ascii="Futura Md BT" w:hAnsi="Futura Md BT"/>
                <w:sz w:val="20"/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A" w:rsidRDefault="009D741A" w:rsidP="00327035">
            <w:pPr>
              <w:spacing w:line="360" w:lineRule="auto"/>
              <w:jc w:val="center"/>
              <w:rPr>
                <w:rFonts w:ascii="Futura Md BT" w:hAnsi="Futura Md BT"/>
                <w:sz w:val="20"/>
                <w:lang w:eastAsia="en-US"/>
              </w:rPr>
            </w:pPr>
          </w:p>
        </w:tc>
      </w:tr>
      <w:tr w:rsidR="009D741A" w:rsidTr="00327035">
        <w:trPr>
          <w:trHeight w:val="371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A" w:rsidRDefault="009D741A" w:rsidP="00327035">
            <w:pPr>
              <w:spacing w:line="360" w:lineRule="auto"/>
              <w:jc w:val="center"/>
              <w:rPr>
                <w:rFonts w:ascii="Futura Md BT" w:hAnsi="Futura Md BT"/>
                <w:sz w:val="20"/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A" w:rsidRDefault="009D741A" w:rsidP="00327035">
            <w:pPr>
              <w:spacing w:line="360" w:lineRule="auto"/>
              <w:jc w:val="center"/>
              <w:rPr>
                <w:rFonts w:ascii="Futura Md BT" w:hAnsi="Futura Md BT"/>
                <w:sz w:val="20"/>
                <w:lang w:eastAsia="en-US"/>
              </w:rPr>
            </w:pPr>
          </w:p>
        </w:tc>
      </w:tr>
    </w:tbl>
    <w:p w:rsidR="009D741A" w:rsidRDefault="009D741A" w:rsidP="009D741A">
      <w:pPr>
        <w:tabs>
          <w:tab w:val="left" w:pos="1789"/>
        </w:tabs>
        <w:spacing w:line="276" w:lineRule="auto"/>
        <w:jc w:val="center"/>
        <w:rPr>
          <w:rFonts w:ascii="Optima" w:hAnsi="Optima"/>
        </w:rPr>
      </w:pPr>
    </w:p>
    <w:p w:rsidR="009D741A" w:rsidRPr="00AB7768" w:rsidRDefault="009D741A" w:rsidP="009D741A">
      <w:pPr>
        <w:tabs>
          <w:tab w:val="left" w:pos="1789"/>
        </w:tabs>
        <w:spacing w:line="276" w:lineRule="auto"/>
        <w:jc w:val="center"/>
        <w:rPr>
          <w:rFonts w:ascii="Arial" w:hAnsi="Arial" w:cs="Arial"/>
          <w:color w:val="333333"/>
        </w:rPr>
      </w:pPr>
    </w:p>
    <w:p w:rsidR="009B461B" w:rsidRPr="00F35B7B" w:rsidRDefault="009B461B" w:rsidP="00F35B7B">
      <w:pPr>
        <w:spacing w:line="360" w:lineRule="auto"/>
        <w:rPr>
          <w:rFonts w:ascii="Arial" w:hAnsi="Arial" w:cs="Arial"/>
          <w:szCs w:val="24"/>
        </w:rPr>
      </w:pPr>
      <w:bookmarkStart w:id="0" w:name="_GoBack"/>
      <w:bookmarkEnd w:id="0"/>
    </w:p>
    <w:sectPr w:rsidR="009B461B" w:rsidRPr="00F35B7B" w:rsidSect="00F35B7B">
      <w:headerReference w:type="default" r:id="rId8"/>
      <w:pgSz w:w="11906" w:h="16838"/>
      <w:pgMar w:top="2694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7DC" w:rsidRDefault="006547DC" w:rsidP="00F35B7B">
      <w:r>
        <w:separator/>
      </w:r>
    </w:p>
  </w:endnote>
  <w:endnote w:type="continuationSeparator" w:id="0">
    <w:p w:rsidR="006547DC" w:rsidRDefault="006547DC" w:rsidP="00F3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tim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7DC" w:rsidRDefault="006547DC" w:rsidP="00F35B7B">
      <w:r>
        <w:separator/>
      </w:r>
    </w:p>
  </w:footnote>
  <w:footnote w:type="continuationSeparator" w:id="0">
    <w:p w:rsidR="006547DC" w:rsidRDefault="006547DC" w:rsidP="00F35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B7B" w:rsidRDefault="00F35B7B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15BD1A" wp14:editId="23049804">
          <wp:simplePos x="0" y="0"/>
          <wp:positionH relativeFrom="column">
            <wp:posOffset>-1080135</wp:posOffset>
          </wp:positionH>
          <wp:positionV relativeFrom="paragraph">
            <wp:posOffset>-435206</wp:posOffset>
          </wp:positionV>
          <wp:extent cx="7571213" cy="10709564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ce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13" cy="107095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141B"/>
    <w:multiLevelType w:val="hybridMultilevel"/>
    <w:tmpl w:val="A566CEFA"/>
    <w:lvl w:ilvl="0" w:tplc="6F4AF0E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C75BF"/>
    <w:multiLevelType w:val="hybridMultilevel"/>
    <w:tmpl w:val="EFD434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7B"/>
    <w:rsid w:val="002F0FA0"/>
    <w:rsid w:val="00356343"/>
    <w:rsid w:val="0038417A"/>
    <w:rsid w:val="005A66E5"/>
    <w:rsid w:val="005F5619"/>
    <w:rsid w:val="006547DC"/>
    <w:rsid w:val="006F6456"/>
    <w:rsid w:val="00733DB8"/>
    <w:rsid w:val="00955AAA"/>
    <w:rsid w:val="009B461B"/>
    <w:rsid w:val="009D741A"/>
    <w:rsid w:val="00A62B83"/>
    <w:rsid w:val="00B86DFD"/>
    <w:rsid w:val="00C30958"/>
    <w:rsid w:val="00C67C25"/>
    <w:rsid w:val="00D0005F"/>
    <w:rsid w:val="00F103DA"/>
    <w:rsid w:val="00F3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5B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5B7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35B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5B7B"/>
  </w:style>
  <w:style w:type="paragraph" w:styleId="Rodap">
    <w:name w:val="footer"/>
    <w:basedOn w:val="Normal"/>
    <w:link w:val="RodapChar"/>
    <w:uiPriority w:val="99"/>
    <w:unhideWhenUsed/>
    <w:rsid w:val="00F35B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5B7B"/>
  </w:style>
  <w:style w:type="character" w:styleId="Hyperlink">
    <w:name w:val="Hyperlink"/>
    <w:uiPriority w:val="99"/>
    <w:rsid w:val="005A66E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A6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5B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5B7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35B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5B7B"/>
  </w:style>
  <w:style w:type="paragraph" w:styleId="Rodap">
    <w:name w:val="footer"/>
    <w:basedOn w:val="Normal"/>
    <w:link w:val="RodapChar"/>
    <w:uiPriority w:val="99"/>
    <w:unhideWhenUsed/>
    <w:rsid w:val="00F35B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5B7B"/>
  </w:style>
  <w:style w:type="character" w:styleId="Hyperlink">
    <w:name w:val="Hyperlink"/>
    <w:uiPriority w:val="99"/>
    <w:rsid w:val="005A66E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A6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Batista Moscovits</dc:creator>
  <cp:keywords>Moscovits &amp; Guerra Lima Sociedade de Advogados</cp:keywords>
  <cp:lastModifiedBy>Wesley Santos Santana</cp:lastModifiedBy>
  <cp:revision>2</cp:revision>
  <dcterms:created xsi:type="dcterms:W3CDTF">2022-06-06T16:55:00Z</dcterms:created>
  <dcterms:modified xsi:type="dcterms:W3CDTF">2022-06-06T16:55:00Z</dcterms:modified>
</cp:coreProperties>
</file>